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СОВЕТ ДЕПУТАТОВ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«БОЛЬШЕНАГАТКИНСКОЕ СЕЛЬСКОЕ ПОСЕЛЕНИЕ»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ЦИЛЬНИНСКОГО РАЙОНА УЛЬЯНОВСКОЙ ОБЛАСТИ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b/>
          <w:sz w:val="28"/>
          <w:szCs w:val="28"/>
        </w:rPr>
        <w:t>РЕШЕНИЕ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b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от </w:t>
      </w:r>
      <w:r w:rsidR="005B4211" w:rsidRPr="00260C0A">
        <w:rPr>
          <w:rFonts w:ascii="PT Astra Serif" w:hAnsi="PT Astra Serif"/>
          <w:sz w:val="28"/>
          <w:szCs w:val="28"/>
        </w:rPr>
        <w:t>0</w:t>
      </w:r>
      <w:r w:rsidRPr="00260C0A">
        <w:rPr>
          <w:rFonts w:ascii="PT Astra Serif" w:hAnsi="PT Astra Serif"/>
          <w:sz w:val="28"/>
          <w:szCs w:val="28"/>
        </w:rPr>
        <w:t>2.</w:t>
      </w:r>
      <w:r w:rsidR="00661D17" w:rsidRPr="00260C0A">
        <w:rPr>
          <w:rFonts w:ascii="PT Astra Serif" w:hAnsi="PT Astra Serif"/>
          <w:sz w:val="28"/>
          <w:szCs w:val="28"/>
        </w:rPr>
        <w:t>07.</w:t>
      </w:r>
      <w:r w:rsidRPr="00260C0A">
        <w:rPr>
          <w:rFonts w:ascii="PT Astra Serif" w:hAnsi="PT Astra Serif"/>
          <w:sz w:val="28"/>
          <w:szCs w:val="28"/>
        </w:rPr>
        <w:t>202</w:t>
      </w:r>
      <w:r w:rsidR="005B4211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года                          с. Большое Нагаткино                            № </w:t>
      </w:r>
      <w:r w:rsidR="00661D17" w:rsidRPr="00260C0A">
        <w:rPr>
          <w:rFonts w:ascii="PT Astra Serif" w:hAnsi="PT Astra Serif"/>
          <w:sz w:val="28"/>
          <w:szCs w:val="28"/>
        </w:rPr>
        <w:t>11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О внесении изменения в решение Совета депутатов 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 поселение» от </w:t>
      </w:r>
      <w:r w:rsidR="005B4211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5B4211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5B4211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«О бюджете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 района </w:t>
      </w:r>
    </w:p>
    <w:p w:rsidR="00270DC9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Ульяновской области  на 202</w:t>
      </w:r>
      <w:r w:rsidR="005B4211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E7718B" w:rsidRPr="00260C0A">
        <w:rPr>
          <w:rFonts w:ascii="PT Astra Serif" w:hAnsi="PT Astra Serif"/>
          <w:sz w:val="28"/>
          <w:szCs w:val="28"/>
        </w:rPr>
        <w:t xml:space="preserve"> </w:t>
      </w:r>
      <w:r w:rsidR="00270DC9" w:rsidRPr="00260C0A">
        <w:rPr>
          <w:rFonts w:ascii="PT Astra Serif" w:hAnsi="PT Astra Serif"/>
          <w:sz w:val="28"/>
          <w:szCs w:val="28"/>
        </w:rPr>
        <w:t xml:space="preserve">и </w:t>
      </w:r>
    </w:p>
    <w:p w:rsidR="00CB1EF3" w:rsidRPr="00260C0A" w:rsidRDefault="00270DC9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на плановый период 2022 и 2023 годов</w:t>
      </w:r>
      <w:r w:rsidR="00CB1EF3"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</w:t>
      </w:r>
    </w:p>
    <w:p w:rsidR="00CB1EF3" w:rsidRPr="00260C0A" w:rsidRDefault="00CB1EF3" w:rsidP="00CB1EF3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Руководствуясь Бюджетным кодексом Российской Федерации,  Уставом  муниципального образования «Большенагаткинское сельское поселение», Совет депутатов  муниципального образования  «Большенагаткинское сельское поселение» решил:       </w:t>
      </w:r>
    </w:p>
    <w:p w:rsidR="00CB1EF3" w:rsidRPr="00260C0A" w:rsidRDefault="00CB1EF3" w:rsidP="00270DC9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В связи с изменением расходной и  доходной части  бюджета внести в решение Совета депутатов муниципального образования «Большенагаткинское сельское поселение» от </w:t>
      </w:r>
      <w:r w:rsidR="00270DC9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 xml:space="preserve"> декабря 20</w:t>
      </w:r>
      <w:r w:rsidR="00270DC9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№3</w:t>
      </w:r>
      <w:r w:rsidR="00270DC9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«О бюджете муниципального образования «Большенагаткинское сельское поселение» Цильнинского района Ульяновской области  на 202</w:t>
      </w:r>
      <w:r w:rsidR="0083466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  <w:r w:rsidR="00270DC9" w:rsidRPr="00260C0A">
        <w:rPr>
          <w:rFonts w:ascii="PT Astra Serif" w:hAnsi="PT Astra Serif"/>
          <w:sz w:val="28"/>
          <w:szCs w:val="28"/>
        </w:rPr>
        <w:t xml:space="preserve">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 следующие изменения: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1.1. Статью 1 решения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«</w:t>
      </w:r>
      <w:r w:rsidRPr="00260C0A">
        <w:rPr>
          <w:rFonts w:ascii="PT Astra Serif" w:hAnsi="PT Astra Serif"/>
          <w:bCs/>
          <w:sz w:val="28"/>
          <w:szCs w:val="28"/>
        </w:rPr>
        <w:t>Статья 1</w:t>
      </w:r>
      <w:r w:rsidRPr="00260C0A">
        <w:rPr>
          <w:rFonts w:ascii="PT Astra Serif" w:hAnsi="PT Astra Serif"/>
          <w:sz w:val="28"/>
          <w:szCs w:val="28"/>
        </w:rPr>
        <w:t>.  Основные характеристики бюджета  муниципального образования «Большенагаткинское сельское поселение» на 202</w:t>
      </w:r>
      <w:r w:rsidR="00270DC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1.Утвердить основные характеристики  бюджета муниципального образования «Большенагаткинское сельское поселение»  (далее - местный бюджет) на 202</w:t>
      </w:r>
      <w:r w:rsidR="00270DC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год: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«Большенагаткинское сельское поселение» в сумме </w:t>
      </w:r>
      <w:r w:rsidR="00435723" w:rsidRPr="00260C0A">
        <w:rPr>
          <w:rFonts w:ascii="PT Astra Serif" w:hAnsi="PT Astra Serif"/>
          <w:sz w:val="28"/>
          <w:szCs w:val="28"/>
        </w:rPr>
        <w:t>38250,83887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ублей, в том числе безвозмездные поступления от других бюджетов бюджетной системы Российской Федерации в общей сумме </w:t>
      </w:r>
      <w:r w:rsidR="00435723" w:rsidRPr="00260C0A">
        <w:rPr>
          <w:rFonts w:ascii="PT Astra Serif" w:hAnsi="PT Astra Serif"/>
          <w:sz w:val="28"/>
          <w:szCs w:val="28"/>
        </w:rPr>
        <w:t>22630,83887</w:t>
      </w:r>
      <w:r w:rsidRPr="00260C0A">
        <w:rPr>
          <w:rFonts w:ascii="PT Astra Serif" w:hAnsi="PT Astra Serif"/>
          <w:sz w:val="28"/>
          <w:szCs w:val="28"/>
        </w:rPr>
        <w:t xml:space="preserve"> тыс.рублей;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«Большенагаткинское сельское поселение»  в сумме </w:t>
      </w:r>
      <w:r w:rsidR="00435723" w:rsidRPr="00260C0A">
        <w:rPr>
          <w:rFonts w:ascii="PT Astra Serif" w:hAnsi="PT Astra Serif"/>
          <w:sz w:val="28"/>
          <w:szCs w:val="28"/>
        </w:rPr>
        <w:t>40022,14744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ублей;</w:t>
      </w: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3) дефицит местного бюджета на 202</w:t>
      </w:r>
      <w:r w:rsidR="00834669" w:rsidRPr="00260C0A">
        <w:rPr>
          <w:rFonts w:ascii="PT Astra Serif" w:hAnsi="PT Astra Serif"/>
          <w:sz w:val="28"/>
          <w:szCs w:val="28"/>
        </w:rPr>
        <w:t>1</w:t>
      </w:r>
      <w:r w:rsidRPr="00260C0A">
        <w:rPr>
          <w:rFonts w:ascii="PT Astra Serif" w:hAnsi="PT Astra Serif"/>
          <w:sz w:val="28"/>
          <w:szCs w:val="28"/>
        </w:rPr>
        <w:t xml:space="preserve"> год в сумме </w:t>
      </w:r>
      <w:r w:rsidR="00834669" w:rsidRPr="00260C0A">
        <w:rPr>
          <w:rFonts w:ascii="PT Astra Serif" w:hAnsi="PT Astra Serif"/>
          <w:sz w:val="28"/>
          <w:szCs w:val="28"/>
        </w:rPr>
        <w:t>1771,30857</w:t>
      </w:r>
      <w:r w:rsidRPr="00260C0A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ублей.».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ind w:firstLine="567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1.2. Приложение № 3 к решению изложить в следующей редакции: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CB1EF3" w:rsidRPr="00260C0A" w:rsidTr="00FE416C">
        <w:trPr>
          <w:trHeight w:val="559"/>
        </w:trPr>
        <w:tc>
          <w:tcPr>
            <w:tcW w:w="10031" w:type="dxa"/>
          </w:tcPr>
          <w:p w:rsidR="00FE416C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>«Приложение № 3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муниципального образования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«Большенагаткинское сельское поселение» от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18</w:t>
            </w:r>
            <w:r w:rsidRPr="00260C0A">
              <w:rPr>
                <w:rFonts w:ascii="PT Astra Serif" w:hAnsi="PT Astra Serif"/>
                <w:sz w:val="28"/>
                <w:szCs w:val="28"/>
              </w:rPr>
              <w:t>.12.20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20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№ 3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3</w:t>
            </w:r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«О бюджете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образовании «Большенагаткинское </w:t>
            </w:r>
          </w:p>
          <w:p w:rsidR="00CB1EF3" w:rsidRPr="00260C0A" w:rsidRDefault="00CB1EF3" w:rsidP="00CB1EF3">
            <w:pPr>
              <w:pStyle w:val="a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сельское поселение» Цильнинского района </w:t>
            </w:r>
            <w:proofErr w:type="gramStart"/>
            <w:r w:rsidRPr="00260C0A">
              <w:rPr>
                <w:rFonts w:ascii="PT Astra Serif" w:hAnsi="PT Astra Serif"/>
                <w:sz w:val="28"/>
                <w:szCs w:val="28"/>
              </w:rPr>
              <w:t>Ульяновской</w:t>
            </w:r>
            <w:proofErr w:type="gramEnd"/>
            <w:r w:rsidRPr="00260C0A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  <w:p w:rsidR="00CB1EF3" w:rsidRPr="00260C0A" w:rsidRDefault="00CB1EF3" w:rsidP="00FE416C">
            <w:pPr>
              <w:pStyle w:val="a9"/>
              <w:jc w:val="right"/>
              <w:rPr>
                <w:rFonts w:ascii="PT Astra Serif" w:hAnsi="PT Astra Serif"/>
              </w:rPr>
            </w:pPr>
            <w:r w:rsidRPr="00260C0A">
              <w:rPr>
                <w:rFonts w:ascii="PT Astra Serif" w:hAnsi="PT Astra Serif"/>
                <w:sz w:val="28"/>
                <w:szCs w:val="28"/>
              </w:rPr>
              <w:t xml:space="preserve">области </w:t>
            </w:r>
            <w:r w:rsidR="00834669" w:rsidRPr="00260C0A">
              <w:rPr>
                <w:rFonts w:ascii="PT Astra Serif" w:hAnsi="PT Astra Serif"/>
                <w:sz w:val="28"/>
                <w:szCs w:val="28"/>
              </w:rPr>
              <w:t>на 2021 год и на плановый период 2022 и 2023 годов</w:t>
            </w:r>
            <w:r w:rsidRPr="00260C0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FE416C" w:rsidRPr="00260C0A" w:rsidRDefault="00FE416C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Доходы 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 xml:space="preserve">Большенагаткинское </w:t>
      </w:r>
      <w:r w:rsidRPr="00260C0A">
        <w:rPr>
          <w:rFonts w:ascii="PT Astra Serif" w:hAnsi="PT Astra Serif"/>
          <w:bCs/>
          <w:sz w:val="28"/>
          <w:szCs w:val="28"/>
        </w:rPr>
        <w:t>сельское поселение» на 202</w:t>
      </w:r>
      <w:r w:rsidR="00834669" w:rsidRPr="00260C0A">
        <w:rPr>
          <w:rFonts w:ascii="PT Astra Serif" w:hAnsi="PT Astra Serif"/>
          <w:bCs/>
          <w:sz w:val="28"/>
          <w:szCs w:val="28"/>
        </w:rPr>
        <w:t>1</w:t>
      </w:r>
      <w:r w:rsidRPr="00260C0A">
        <w:rPr>
          <w:rFonts w:ascii="PT Astra Serif" w:hAnsi="PT Astra Serif"/>
          <w:bCs/>
          <w:sz w:val="28"/>
          <w:szCs w:val="28"/>
        </w:rPr>
        <w:t xml:space="preserve"> год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тыс</w:t>
      </w:r>
      <w:proofErr w:type="gramStart"/>
      <w:r w:rsidRPr="00260C0A">
        <w:rPr>
          <w:rFonts w:ascii="PT Astra Serif" w:hAnsi="PT Astra Serif"/>
          <w:sz w:val="28"/>
          <w:szCs w:val="28"/>
        </w:rPr>
        <w:t>.р</w:t>
      </w:r>
      <w:proofErr w:type="gramEnd"/>
      <w:r w:rsidRPr="00260C0A">
        <w:rPr>
          <w:rFonts w:ascii="PT Astra Serif" w:hAnsi="PT Astra Serif"/>
          <w:sz w:val="28"/>
          <w:szCs w:val="28"/>
        </w:rPr>
        <w:t>уб.</w:t>
      </w:r>
    </w:p>
    <w:tbl>
      <w:tblPr>
        <w:tblW w:w="9936" w:type="dxa"/>
        <w:tblInd w:w="95" w:type="dxa"/>
        <w:tblLook w:val="04A0"/>
      </w:tblPr>
      <w:tblGrid>
        <w:gridCol w:w="2423"/>
        <w:gridCol w:w="5954"/>
        <w:gridCol w:w="1559"/>
      </w:tblGrid>
      <w:tr w:rsidR="00834669" w:rsidRPr="00260C0A" w:rsidTr="00834669">
        <w:trPr>
          <w:trHeight w:val="2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Times New Roman"/>
                <w:sz w:val="20"/>
                <w:szCs w:val="20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сумма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1 00 00000 000000 000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15 620,00000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6 700,00000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bookmarkStart w:id="0" w:name="RANGE!C8:E9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1 01 02000 01 0000 110</w:t>
            </w:r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6 700,00000</w:t>
            </w:r>
          </w:p>
        </w:tc>
      </w:tr>
      <w:tr w:rsidR="00834669" w:rsidRPr="00260C0A" w:rsidTr="00834669">
        <w:trPr>
          <w:trHeight w:val="26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1 01 02010 010000 110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5 750,00000</w:t>
            </w:r>
          </w:p>
        </w:tc>
      </w:tr>
      <w:tr w:rsidR="00834669" w:rsidRPr="00260C0A" w:rsidTr="00834669">
        <w:trPr>
          <w:trHeight w:val="36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1 01 02020 010000 110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800,00000</w:t>
            </w:r>
          </w:p>
        </w:tc>
      </w:tr>
      <w:tr w:rsidR="00834669" w:rsidRPr="00260C0A" w:rsidTr="00834669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1 01 02030 010000 110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120,00000</w:t>
            </w:r>
          </w:p>
        </w:tc>
      </w:tr>
      <w:tr w:rsidR="00834669" w:rsidRPr="00260C0A" w:rsidTr="00834669">
        <w:trPr>
          <w:trHeight w:val="32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1 01 02040 010000 110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550,00000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1 05 03000 010000 110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550,00000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1 05 03010 010000 110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550,00000</w:t>
            </w:r>
          </w:p>
        </w:tc>
      </w:tr>
      <w:tr w:rsidR="00834669" w:rsidRPr="00260C0A" w:rsidTr="00834669">
        <w:trPr>
          <w:trHeight w:val="12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1 05 03010 011000 110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550,00000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8 335,00000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1 06 01000 000000 110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2 335,00000</w:t>
            </w:r>
          </w:p>
        </w:tc>
      </w:tr>
      <w:tr w:rsidR="00834669" w:rsidRPr="00260C0A" w:rsidTr="00834669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1 06 01030 100000 110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2 335,00000</w:t>
            </w:r>
          </w:p>
        </w:tc>
      </w:tr>
      <w:tr w:rsidR="00834669" w:rsidRPr="00260C0A" w:rsidTr="00834669">
        <w:trPr>
          <w:trHeight w:val="1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1 06 01030 101000 110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2 335,00000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1 06 06000 000000 110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6 000,00000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1 06 06030 000000110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1 500,00000</w:t>
            </w:r>
          </w:p>
        </w:tc>
      </w:tr>
      <w:tr w:rsidR="00834669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1 06 06033 100000 110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1 500,00000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1 06 06040 000000 110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4 500,00000</w:t>
            </w:r>
          </w:p>
        </w:tc>
      </w:tr>
      <w:tr w:rsidR="00834669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1 06 06043 100000 110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4 500,00000</w:t>
            </w:r>
          </w:p>
        </w:tc>
      </w:tr>
      <w:tr w:rsidR="00834669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834669" w:rsidRPr="00260C0A" w:rsidTr="00834669">
        <w:trPr>
          <w:trHeight w:val="55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1 11 09000 000000 120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834669" w:rsidRPr="00260C0A" w:rsidTr="00260C0A">
        <w:trPr>
          <w:trHeight w:val="24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1 11 09040 000000 120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834669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1 11 09045 100000 120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1 17 00000 000000 000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834669" w:rsidRPr="00260C0A" w:rsidTr="00834669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1 17 05000 000000 180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834669" w:rsidRPr="00260C0A" w:rsidTr="00834669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1 17 05050 100000 180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69" w:rsidRPr="00260C0A" w:rsidRDefault="00834669" w:rsidP="00834669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30,00000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EB32A5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22 630 838,87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EC021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EB32A5" w:rsidP="00EB32A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22 630 838,87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3 133 551,00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16001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3 015 951,00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EC021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16001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3 015 951,00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19999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117 600,00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0219999100000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117 600,00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16 576 142,33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20041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10 597 775,66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20041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10 597 775,66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255550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4 016 666,67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25555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4 016 666,67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25576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385 000,00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29999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1 576 700,00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29999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1 576 700,00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30000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5 540,00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30024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5 540,00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30024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5 540,00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40000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2 915 605,54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40014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2 753 897,14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40014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2 753 897,14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49999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161 708,40</w:t>
            </w:r>
          </w:p>
        </w:tc>
      </w:tr>
      <w:tr w:rsidR="00435723" w:rsidRPr="00260C0A" w:rsidTr="00435723">
        <w:trPr>
          <w:trHeight w:val="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49999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100000</w:t>
            </w:r>
            <w:r w:rsidR="00EC021E"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</w:t>
            </w: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23" w:rsidRPr="00260C0A" w:rsidRDefault="00435723" w:rsidP="00435723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260C0A">
              <w:rPr>
                <w:rFonts w:ascii="PT Astra Serif" w:eastAsia="Times New Roman" w:hAnsi="PT Astra Serif" w:cs="Arial"/>
                <w:sz w:val="20"/>
                <w:szCs w:val="20"/>
              </w:rPr>
              <w:t>161 708,40</w:t>
            </w:r>
            <w:r w:rsidR="00EB32A5" w:rsidRPr="00260C0A">
              <w:rPr>
                <w:rFonts w:ascii="PT Astra Serif" w:eastAsia="Times New Roman" w:hAnsi="PT Astra Serif" w:cs="Arial"/>
                <w:sz w:val="20"/>
                <w:szCs w:val="20"/>
              </w:rPr>
              <w:t>»;</w:t>
            </w:r>
          </w:p>
        </w:tc>
      </w:tr>
    </w:tbl>
    <w:p w:rsidR="00CB1EF3" w:rsidRPr="00260C0A" w:rsidRDefault="00435723" w:rsidP="00435723">
      <w:pPr>
        <w:pStyle w:val="a9"/>
        <w:tabs>
          <w:tab w:val="left" w:pos="3231"/>
        </w:tabs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ab/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1.3. Приложение № 4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4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FC1F2F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  <w:proofErr w:type="gramStart"/>
      <w:r w:rsidRPr="00260C0A">
        <w:rPr>
          <w:rFonts w:ascii="PT Astra Serif" w:hAnsi="PT Astra Serif"/>
          <w:sz w:val="28"/>
          <w:szCs w:val="28"/>
        </w:rPr>
        <w:t>сельское</w:t>
      </w:r>
      <w:proofErr w:type="gramEnd"/>
      <w:r w:rsidRPr="00260C0A">
        <w:rPr>
          <w:rFonts w:ascii="PT Astra Serif" w:hAnsi="PT Astra Serif"/>
          <w:sz w:val="28"/>
          <w:szCs w:val="28"/>
        </w:rPr>
        <w:t xml:space="preserve">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pacing w:val="-1"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>МО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сельское поселение» на 202</w:t>
      </w:r>
      <w:r w:rsidR="00FC1F2F" w:rsidRPr="00260C0A">
        <w:rPr>
          <w:rFonts w:ascii="PT Astra Serif" w:hAnsi="PT Astra Serif"/>
          <w:bCs/>
          <w:spacing w:val="-1"/>
          <w:sz w:val="28"/>
          <w:szCs w:val="28"/>
        </w:rPr>
        <w:t>1</w:t>
      </w:r>
      <w:r w:rsidRPr="00260C0A">
        <w:rPr>
          <w:rFonts w:ascii="PT Astra Serif" w:hAnsi="PT Astra Serif"/>
          <w:bCs/>
          <w:spacing w:val="-1"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(тыс. руб.)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3544"/>
        <w:gridCol w:w="1559"/>
      </w:tblGrid>
      <w:tr w:rsidR="00CB1EF3" w:rsidRPr="00260C0A" w:rsidTr="00CB1EF3">
        <w:trPr>
          <w:trHeight w:val="675"/>
        </w:trPr>
        <w:tc>
          <w:tcPr>
            <w:tcW w:w="510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1559" w:type="dxa"/>
            <w:vAlign w:val="center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CB1EF3" w:rsidRPr="00260C0A" w:rsidTr="00CB1EF3">
        <w:trPr>
          <w:trHeight w:val="217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Источники внутреннего финансирования дефицита бюджетов  всего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1771,30857</w:t>
            </w:r>
          </w:p>
        </w:tc>
      </w:tr>
      <w:tr w:rsidR="00CB1EF3" w:rsidRPr="00260C0A" w:rsidTr="00CB1EF3">
        <w:trPr>
          <w:trHeight w:val="172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  <w:vAlign w:val="bottom"/>
          </w:tcPr>
          <w:p w:rsidR="00CB1EF3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1771,30857</w:t>
            </w:r>
          </w:p>
        </w:tc>
      </w:tr>
      <w:tr w:rsidR="00CB1EF3" w:rsidRPr="00260C0A" w:rsidTr="00CB1EF3">
        <w:trPr>
          <w:trHeight w:val="60"/>
        </w:trPr>
        <w:tc>
          <w:tcPr>
            <w:tcW w:w="5104" w:type="dxa"/>
          </w:tcPr>
          <w:p w:rsidR="00CB1EF3" w:rsidRPr="00260C0A" w:rsidRDefault="00CB1EF3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3544" w:type="dxa"/>
            <w:vAlign w:val="bottom"/>
          </w:tcPr>
          <w:p w:rsidR="00CB1EF3" w:rsidRPr="00260C0A" w:rsidRDefault="00CB1EF3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CB1EF3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-38250,83887</w:t>
            </w:r>
          </w:p>
        </w:tc>
      </w:tr>
      <w:tr w:rsidR="00EB32A5" w:rsidRPr="00260C0A" w:rsidTr="00CB1EF3">
        <w:trPr>
          <w:trHeight w:val="246"/>
        </w:trPr>
        <w:tc>
          <w:tcPr>
            <w:tcW w:w="5104" w:type="dxa"/>
          </w:tcPr>
          <w:p w:rsidR="00EB32A5" w:rsidRPr="00260C0A" w:rsidRDefault="00EB32A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EB32A5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  <w:vAlign w:val="bottom"/>
          </w:tcPr>
          <w:p w:rsidR="00EB32A5" w:rsidRPr="00260C0A" w:rsidRDefault="00EB32A5" w:rsidP="00FB3A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-38250,83887</w:t>
            </w:r>
          </w:p>
        </w:tc>
      </w:tr>
      <w:tr w:rsidR="00EB32A5" w:rsidRPr="00260C0A" w:rsidTr="00CB1EF3">
        <w:trPr>
          <w:trHeight w:val="60"/>
        </w:trPr>
        <w:tc>
          <w:tcPr>
            <w:tcW w:w="5104" w:type="dxa"/>
          </w:tcPr>
          <w:p w:rsidR="00EB32A5" w:rsidRPr="00260C0A" w:rsidRDefault="00EB32A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44" w:type="dxa"/>
            <w:vAlign w:val="bottom"/>
          </w:tcPr>
          <w:p w:rsidR="00EB32A5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883 01 05 02 01 00 0000 510</w:t>
            </w:r>
          </w:p>
        </w:tc>
        <w:tc>
          <w:tcPr>
            <w:tcW w:w="1559" w:type="dxa"/>
            <w:vAlign w:val="bottom"/>
          </w:tcPr>
          <w:p w:rsidR="00EB32A5" w:rsidRPr="00260C0A" w:rsidRDefault="00EB32A5" w:rsidP="00FB3A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-38250,83887</w:t>
            </w:r>
          </w:p>
        </w:tc>
      </w:tr>
      <w:tr w:rsidR="00EB32A5" w:rsidRPr="00260C0A" w:rsidTr="00CB1EF3">
        <w:trPr>
          <w:trHeight w:val="339"/>
        </w:trPr>
        <w:tc>
          <w:tcPr>
            <w:tcW w:w="5104" w:type="dxa"/>
          </w:tcPr>
          <w:p w:rsidR="00EB32A5" w:rsidRPr="00260C0A" w:rsidRDefault="00EB32A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EB32A5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883 01 05 02 01 10 0000 510</w:t>
            </w:r>
          </w:p>
        </w:tc>
        <w:tc>
          <w:tcPr>
            <w:tcW w:w="1559" w:type="dxa"/>
            <w:vAlign w:val="bottom"/>
          </w:tcPr>
          <w:p w:rsidR="00EB32A5" w:rsidRPr="00260C0A" w:rsidRDefault="00EB32A5" w:rsidP="00FB3A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-38250,83887</w:t>
            </w:r>
          </w:p>
        </w:tc>
      </w:tr>
      <w:tr w:rsidR="00FC1F2F" w:rsidRPr="00260C0A" w:rsidTr="00CB1EF3">
        <w:trPr>
          <w:trHeight w:val="60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FC1F2F" w:rsidRPr="00260C0A" w:rsidRDefault="00EB32A5" w:rsidP="00FC1F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40022,14744</w:t>
            </w:r>
          </w:p>
        </w:tc>
      </w:tr>
      <w:tr w:rsidR="00EB32A5" w:rsidRPr="00260C0A" w:rsidTr="00CB1EF3">
        <w:trPr>
          <w:trHeight w:val="60"/>
        </w:trPr>
        <w:tc>
          <w:tcPr>
            <w:tcW w:w="5104" w:type="dxa"/>
          </w:tcPr>
          <w:p w:rsidR="00EB32A5" w:rsidRPr="00260C0A" w:rsidRDefault="00EB32A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vAlign w:val="bottom"/>
          </w:tcPr>
          <w:p w:rsidR="00EB32A5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883 01 05 02 00 </w:t>
            </w: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00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  <w:vAlign w:val="bottom"/>
          </w:tcPr>
          <w:p w:rsidR="00EB32A5" w:rsidRPr="00260C0A" w:rsidRDefault="00EB32A5" w:rsidP="00FB3A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40022,14744</w:t>
            </w:r>
          </w:p>
        </w:tc>
      </w:tr>
      <w:tr w:rsidR="00EB32A5" w:rsidRPr="00260C0A" w:rsidTr="00CB1EF3">
        <w:trPr>
          <w:trHeight w:val="60"/>
        </w:trPr>
        <w:tc>
          <w:tcPr>
            <w:tcW w:w="5104" w:type="dxa"/>
          </w:tcPr>
          <w:p w:rsidR="00EB32A5" w:rsidRPr="00260C0A" w:rsidRDefault="00EB32A5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3544" w:type="dxa"/>
            <w:vAlign w:val="bottom"/>
          </w:tcPr>
          <w:p w:rsidR="00EB32A5" w:rsidRPr="00260C0A" w:rsidRDefault="00EB32A5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883 01 05 02 01 00 0000 610</w:t>
            </w:r>
          </w:p>
        </w:tc>
        <w:tc>
          <w:tcPr>
            <w:tcW w:w="1559" w:type="dxa"/>
            <w:vAlign w:val="bottom"/>
          </w:tcPr>
          <w:p w:rsidR="00EB32A5" w:rsidRPr="00260C0A" w:rsidRDefault="00EB32A5" w:rsidP="00FB3A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40022,14744</w:t>
            </w:r>
          </w:p>
        </w:tc>
      </w:tr>
      <w:tr w:rsidR="00FC1F2F" w:rsidRPr="00260C0A" w:rsidTr="00CB1EF3">
        <w:trPr>
          <w:trHeight w:val="255"/>
        </w:trPr>
        <w:tc>
          <w:tcPr>
            <w:tcW w:w="5104" w:type="dxa"/>
          </w:tcPr>
          <w:p w:rsidR="00FC1F2F" w:rsidRPr="00260C0A" w:rsidRDefault="00FC1F2F" w:rsidP="00CB1EF3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44" w:type="dxa"/>
            <w:vAlign w:val="bottom"/>
          </w:tcPr>
          <w:p w:rsidR="00FC1F2F" w:rsidRPr="00260C0A" w:rsidRDefault="00FC1F2F" w:rsidP="00CB1EF3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883 01 05 02 01 10 0000 610</w:t>
            </w:r>
          </w:p>
        </w:tc>
        <w:tc>
          <w:tcPr>
            <w:tcW w:w="1559" w:type="dxa"/>
            <w:vAlign w:val="bottom"/>
          </w:tcPr>
          <w:p w:rsidR="00FC1F2F" w:rsidRPr="00260C0A" w:rsidRDefault="00EB32A5" w:rsidP="00FC1F2F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40022,14744</w:t>
            </w:r>
            <w:r w:rsidR="00FC1F2F" w:rsidRPr="00260C0A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0"/>
          <w:szCs w:val="20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1.4. Приложение № 5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5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</w:t>
      </w:r>
      <w:r w:rsidRPr="00260C0A">
        <w:rPr>
          <w:rFonts w:ascii="PT Astra Serif" w:hAnsi="PT Astra Serif"/>
          <w:sz w:val="28"/>
          <w:szCs w:val="28"/>
        </w:rPr>
        <w:t>.12.20</w:t>
      </w:r>
      <w:r w:rsidR="00FC1F2F" w:rsidRPr="00260C0A">
        <w:rPr>
          <w:rFonts w:ascii="PT Astra Serif" w:hAnsi="PT Astra Serif"/>
          <w:sz w:val="28"/>
          <w:szCs w:val="28"/>
        </w:rPr>
        <w:t>20</w:t>
      </w:r>
      <w:r w:rsidRPr="00260C0A">
        <w:rPr>
          <w:rFonts w:ascii="PT Astra Serif" w:hAnsi="PT Astra Serif"/>
          <w:sz w:val="28"/>
          <w:szCs w:val="28"/>
        </w:rPr>
        <w:t xml:space="preserve">  № 3</w:t>
      </w:r>
      <w:r w:rsidR="00FC1F2F" w:rsidRPr="00260C0A">
        <w:rPr>
          <w:rFonts w:ascii="PT Astra Serif" w:hAnsi="PT Astra Serif"/>
          <w:sz w:val="28"/>
          <w:szCs w:val="28"/>
        </w:rPr>
        <w:t>3</w:t>
      </w:r>
      <w:r w:rsidRPr="00260C0A">
        <w:rPr>
          <w:rFonts w:ascii="PT Astra Serif" w:hAnsi="PT Astra Serif"/>
          <w:sz w:val="28"/>
          <w:szCs w:val="28"/>
        </w:rPr>
        <w:t xml:space="preserve">  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FC1F2F" w:rsidRPr="00260C0A" w:rsidRDefault="00FC1F2F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Распределение бюджетных ассигнований</w:t>
      </w:r>
    </w:p>
    <w:p w:rsidR="00CB1EF3" w:rsidRPr="00260C0A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бюджета муниципального образования «</w:t>
      </w:r>
      <w:r w:rsidRPr="00260C0A">
        <w:rPr>
          <w:rFonts w:ascii="PT Astra Serif" w:hAnsi="PT Astra Serif"/>
          <w:sz w:val="28"/>
          <w:szCs w:val="28"/>
        </w:rPr>
        <w:t>Большенагаткинское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сельское поселение» по разделам, подразделам, целевым статьям (муниципальным программам и </w:t>
      </w:r>
      <w:proofErr w:type="spellStart"/>
      <w:r w:rsidRPr="00260C0A">
        <w:rPr>
          <w:rFonts w:ascii="PT Astra Serif" w:eastAsiaTheme="minorEastAsia" w:hAnsi="PT Astra Serif"/>
          <w:sz w:val="28"/>
          <w:szCs w:val="28"/>
        </w:rPr>
        <w:t>непрограммным</w:t>
      </w:r>
      <w:proofErr w:type="spellEnd"/>
      <w:r w:rsidRPr="00260C0A">
        <w:rPr>
          <w:rFonts w:ascii="PT Astra Serif" w:eastAsiaTheme="minorEastAsia" w:hAnsi="PT Astra Serif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</w:t>
      </w:r>
    </w:p>
    <w:p w:rsidR="00CB1EF3" w:rsidRDefault="00CB1EF3" w:rsidP="00CB1EF3">
      <w:pPr>
        <w:pStyle w:val="a9"/>
        <w:spacing w:line="276" w:lineRule="auto"/>
        <w:jc w:val="center"/>
        <w:rPr>
          <w:rFonts w:ascii="PT Astra Serif" w:eastAsiaTheme="minorEastAsia" w:hAnsi="PT Astra Serif"/>
          <w:sz w:val="28"/>
          <w:szCs w:val="28"/>
        </w:rPr>
      </w:pPr>
      <w:r w:rsidRPr="00260C0A">
        <w:rPr>
          <w:rFonts w:ascii="PT Astra Serif" w:eastAsiaTheme="minorEastAsia" w:hAnsi="PT Astra Serif"/>
          <w:sz w:val="28"/>
          <w:szCs w:val="28"/>
        </w:rPr>
        <w:t>Российской Федерации на 202</w:t>
      </w:r>
      <w:r w:rsidR="00FC1F2F" w:rsidRPr="00260C0A">
        <w:rPr>
          <w:rFonts w:ascii="PT Astra Serif" w:eastAsiaTheme="minorEastAsia" w:hAnsi="PT Astra Serif"/>
          <w:sz w:val="28"/>
          <w:szCs w:val="28"/>
        </w:rPr>
        <w:t>1</w:t>
      </w:r>
      <w:r w:rsidRPr="00260C0A">
        <w:rPr>
          <w:rFonts w:ascii="PT Astra Serif" w:eastAsiaTheme="minorEastAsia" w:hAnsi="PT Astra Serif"/>
          <w:sz w:val="28"/>
          <w:szCs w:val="28"/>
        </w:rPr>
        <w:t xml:space="preserve"> год</w:t>
      </w:r>
    </w:p>
    <w:p w:rsidR="00260C0A" w:rsidRPr="00260C0A" w:rsidRDefault="00260C0A" w:rsidP="00CB1EF3">
      <w:pPr>
        <w:pStyle w:val="a9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lastRenderedPageBreak/>
        <w:t>тыс. руб.</w:t>
      </w:r>
    </w:p>
    <w:tbl>
      <w:tblPr>
        <w:tblW w:w="9933" w:type="dxa"/>
        <w:tblInd w:w="98" w:type="dxa"/>
        <w:tblLayout w:type="fixed"/>
        <w:tblLook w:val="04A0"/>
      </w:tblPr>
      <w:tblGrid>
        <w:gridCol w:w="5113"/>
        <w:gridCol w:w="658"/>
        <w:gridCol w:w="1276"/>
        <w:gridCol w:w="709"/>
        <w:gridCol w:w="2177"/>
      </w:tblGrid>
      <w:tr w:rsidR="00674E41" w:rsidRPr="00260C0A" w:rsidTr="00260C0A">
        <w:trPr>
          <w:trHeight w:val="27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кода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Рз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0C0A">
              <w:rPr>
                <w:rFonts w:ascii="PT Astra Serif" w:hAnsi="PT Astra Serif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ВР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8 071,64840</w:t>
            </w:r>
          </w:p>
        </w:tc>
      </w:tr>
      <w:tr w:rsidR="00674E41" w:rsidRPr="00260C0A" w:rsidTr="00260C0A">
        <w:trPr>
          <w:trHeight w:val="151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7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291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770,80000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770,80000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545,60000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225,20000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3 976,50000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2 982,80000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2 105,40000</w:t>
            </w:r>
          </w:p>
        </w:tc>
      </w:tr>
      <w:tr w:rsidR="00674E41" w:rsidRPr="00260C0A" w:rsidTr="00260C0A">
        <w:trPr>
          <w:trHeight w:val="27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877,40000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988,11202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647,01202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341,10000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5,58798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3,70000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1,81200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0,07598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43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78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9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 на территории Цильнинского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резервного фонда администрации муниципального образования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3 255,44840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5,54000</w:t>
            </w:r>
          </w:p>
        </w:tc>
      </w:tr>
      <w:tr w:rsidR="00674E41" w:rsidRPr="00260C0A" w:rsidTr="00260C0A">
        <w:trPr>
          <w:trHeight w:val="56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3 249,90840</w:t>
            </w:r>
          </w:p>
        </w:tc>
      </w:tr>
      <w:tr w:rsidR="00674E41" w:rsidRPr="00260C0A" w:rsidTr="00260C0A">
        <w:trPr>
          <w:trHeight w:val="24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"Управление муниципальной собственностью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 по совершенствованию управления муниципальным имуществом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674E41" w:rsidRPr="00260C0A" w:rsidTr="00260C0A">
        <w:trPr>
          <w:trHeight w:val="354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2 993,20000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674E41" w:rsidRPr="00260C0A" w:rsidTr="00260C0A">
        <w:trPr>
          <w:trHeight w:val="51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385,30000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301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17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38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40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674E41" w:rsidRPr="00260C0A" w:rsidTr="00260C0A">
        <w:trPr>
          <w:trHeight w:val="9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51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13 492,72832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Муниципальная программа "Устойчивое развитие муниципального образования "Большенагаткинское сельское поселение" Цильнинского района Ульяновской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674E41" w:rsidRPr="00260C0A" w:rsidTr="00260C0A">
        <w:trPr>
          <w:trHeight w:val="16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Погашение кредиторской задолженности за ранее выполненные работы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996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674E41" w:rsidRPr="00260C0A" w:rsidTr="00260C0A">
        <w:trPr>
          <w:trHeight w:val="3256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12 856,82204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674E41" w:rsidRPr="00260C0A" w:rsidTr="00260C0A">
        <w:trPr>
          <w:trHeight w:val="51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237,60000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99,00000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99,00000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138,60000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138,60000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51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12 534,72204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8 138,05537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8 138,05537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674E41" w:rsidRPr="00260C0A" w:rsidTr="00260C0A">
        <w:trPr>
          <w:trHeight w:val="51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7 722,82257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7 359,19406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6 262,89406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1 096,30000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163,62851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163,62851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4 396,66667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674E41" w:rsidRPr="00260C0A" w:rsidTr="00260C0A">
        <w:trPr>
          <w:trHeight w:val="291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423,56808</w:t>
            </w:r>
          </w:p>
        </w:tc>
      </w:tr>
      <w:tr w:rsidR="00674E41" w:rsidRPr="00260C0A" w:rsidTr="00260C0A">
        <w:trPr>
          <w:trHeight w:val="217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423,56808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153,86808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269,70000</w:t>
            </w:r>
          </w:p>
        </w:tc>
      </w:tr>
      <w:tr w:rsidR="00674E41" w:rsidRPr="00260C0A" w:rsidTr="00260C0A">
        <w:trPr>
          <w:trHeight w:val="89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674E41" w:rsidRPr="00260C0A" w:rsidTr="00260C0A">
        <w:trPr>
          <w:trHeight w:val="10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674E41" w:rsidRPr="00260C0A" w:rsidTr="00260C0A">
        <w:trPr>
          <w:trHeight w:val="253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674E41" w:rsidRPr="00260C0A" w:rsidTr="00260C0A">
        <w:trPr>
          <w:trHeight w:val="255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Итого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41" w:rsidRPr="00260C0A" w:rsidRDefault="00674E41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40 022,14744»</w:t>
            </w:r>
            <w:r w:rsidR="00260C0A">
              <w:rPr>
                <w:rFonts w:ascii="PT Astra Serif" w:hAnsi="PT Astra Serif"/>
                <w:sz w:val="20"/>
                <w:szCs w:val="20"/>
              </w:rPr>
              <w:t>;</w:t>
            </w:r>
          </w:p>
        </w:tc>
      </w:tr>
    </w:tbl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1.5. Приложение № 6 к решению изложить в следующей редакции: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«Приложение № 6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к решению Совета депутатов муниципального образования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от </w:t>
      </w:r>
      <w:r w:rsidR="00FC1F2F" w:rsidRPr="00260C0A">
        <w:rPr>
          <w:rFonts w:ascii="PT Astra Serif" w:hAnsi="PT Astra Serif"/>
          <w:sz w:val="28"/>
          <w:szCs w:val="28"/>
        </w:rPr>
        <w:t>18.12.2020  № 33</w:t>
      </w:r>
      <w:r w:rsidRPr="00260C0A">
        <w:rPr>
          <w:rFonts w:ascii="PT Astra Serif" w:hAnsi="PT Astra Serif"/>
          <w:sz w:val="28"/>
          <w:szCs w:val="28"/>
        </w:rPr>
        <w:t xml:space="preserve"> 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«О бюджете муниципального образования «Большенагаткинское </w:t>
      </w:r>
    </w:p>
    <w:p w:rsidR="00CB1EF3" w:rsidRPr="00260C0A" w:rsidRDefault="00CB1EF3" w:rsidP="00CB1EF3">
      <w:pPr>
        <w:pStyle w:val="a9"/>
        <w:jc w:val="right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сельское поселение» Цильнинского района Ульяновской  области на </w:t>
      </w:r>
      <w:r w:rsidR="00FC1F2F" w:rsidRPr="00260C0A">
        <w:rPr>
          <w:rFonts w:ascii="PT Astra Serif" w:hAnsi="PT Astra Serif"/>
          <w:sz w:val="28"/>
          <w:szCs w:val="28"/>
        </w:rPr>
        <w:t>2021 год и на плановый период 2022 и 2023 годов</w:t>
      </w:r>
      <w:r w:rsidRPr="00260C0A">
        <w:rPr>
          <w:rFonts w:ascii="PT Astra Serif" w:hAnsi="PT Astra Serif"/>
          <w:sz w:val="28"/>
          <w:szCs w:val="28"/>
        </w:rPr>
        <w:t>»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Ведомственная структура расходов  бюджета</w:t>
      </w:r>
    </w:p>
    <w:p w:rsidR="00CB1EF3" w:rsidRPr="00260C0A" w:rsidRDefault="00CB1EF3" w:rsidP="00CB1EF3">
      <w:pPr>
        <w:pStyle w:val="a9"/>
        <w:jc w:val="center"/>
        <w:rPr>
          <w:rFonts w:ascii="PT Astra Serif" w:hAnsi="PT Astra Serif"/>
          <w:bCs/>
          <w:sz w:val="28"/>
          <w:szCs w:val="28"/>
        </w:rPr>
      </w:pPr>
      <w:r w:rsidRPr="00260C0A">
        <w:rPr>
          <w:rFonts w:ascii="PT Astra Serif" w:hAnsi="PT Astra Serif"/>
          <w:bCs/>
          <w:sz w:val="28"/>
          <w:szCs w:val="28"/>
        </w:rPr>
        <w:t>МО "</w:t>
      </w:r>
      <w:r w:rsidRPr="00260C0A">
        <w:rPr>
          <w:rFonts w:ascii="PT Astra Serif" w:hAnsi="PT Astra Serif"/>
          <w:bCs/>
          <w:color w:val="000000"/>
          <w:sz w:val="28"/>
          <w:szCs w:val="28"/>
        </w:rPr>
        <w:t>Большенагаткинское</w:t>
      </w:r>
      <w:r w:rsidRPr="00260C0A">
        <w:rPr>
          <w:rFonts w:ascii="PT Astra Serif" w:hAnsi="PT Astra Serif"/>
          <w:bCs/>
          <w:sz w:val="28"/>
          <w:szCs w:val="28"/>
        </w:rPr>
        <w:t xml:space="preserve"> сельское поселение" на 202</w:t>
      </w:r>
      <w:r w:rsidR="00FC1F2F" w:rsidRPr="00260C0A">
        <w:rPr>
          <w:rFonts w:ascii="PT Astra Serif" w:hAnsi="PT Astra Serif"/>
          <w:bCs/>
          <w:sz w:val="28"/>
          <w:szCs w:val="28"/>
        </w:rPr>
        <w:t>1</w:t>
      </w:r>
      <w:r w:rsidRPr="00260C0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тыс. руб.</w:t>
      </w:r>
      <w:r w:rsidRPr="00260C0A">
        <w:rPr>
          <w:rFonts w:ascii="PT Astra Serif" w:hAnsi="PT Astra Serif"/>
          <w:sz w:val="28"/>
          <w:szCs w:val="28"/>
        </w:rPr>
        <w:tab/>
        <w:t xml:space="preserve"> </w:t>
      </w:r>
    </w:p>
    <w:tbl>
      <w:tblPr>
        <w:tblW w:w="9933" w:type="dxa"/>
        <w:tblInd w:w="98" w:type="dxa"/>
        <w:tblLayout w:type="fixed"/>
        <w:tblLook w:val="04A0"/>
      </w:tblPr>
      <w:tblGrid>
        <w:gridCol w:w="4972"/>
        <w:gridCol w:w="618"/>
        <w:gridCol w:w="799"/>
        <w:gridCol w:w="1276"/>
        <w:gridCol w:w="709"/>
        <w:gridCol w:w="1559"/>
      </w:tblGrid>
      <w:tr w:rsidR="00FB3A2F" w:rsidRPr="00260C0A" w:rsidTr="00674E41">
        <w:trPr>
          <w:trHeight w:val="270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Наименование кода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мин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sz w:val="20"/>
                <w:szCs w:val="20"/>
              </w:rPr>
              <w:t>Рз</w:t>
            </w:r>
            <w:proofErr w:type="spellEnd"/>
            <w:r w:rsidRPr="00260C0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0C0A">
              <w:rPr>
                <w:rFonts w:ascii="PT Astra Serif" w:hAnsi="PT Astra Serif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</w:tr>
      <w:tr w:rsidR="00FB3A2F" w:rsidRPr="00260C0A" w:rsidTr="00674E41">
        <w:trPr>
          <w:trHeight w:val="5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 Администрация МО Большенагаткинское сельское поселение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8 071,64840</w:t>
            </w:r>
          </w:p>
        </w:tc>
      </w:tr>
      <w:tr w:rsidR="00FB3A2F" w:rsidRPr="00260C0A" w:rsidTr="00674E41">
        <w:trPr>
          <w:trHeight w:val="151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79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291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bookmarkStart w:id="1" w:name="RANGE!A19:F20"/>
            <w:bookmarkStart w:id="2" w:name="RANGE!A19"/>
            <w:bookmarkEnd w:id="1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  <w:bookmarkEnd w:id="2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20,20000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4 756,00000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770,80000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770,80000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545,60000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225,20000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3 976,50000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2 982,80000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2 105,40000</w:t>
            </w:r>
          </w:p>
        </w:tc>
      </w:tr>
      <w:tr w:rsidR="00FB3A2F" w:rsidRPr="00260C0A" w:rsidTr="00674E41">
        <w:trPr>
          <w:trHeight w:val="279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877,40000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988,11202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647,01202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341,10000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5,58798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3,70000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1,81200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0,07598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8,70000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433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787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97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 на территории Цильнинского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резервного фонда администрации муниципального образования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3 255,44840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5,54000</w:t>
            </w:r>
          </w:p>
        </w:tc>
      </w:tr>
      <w:tr w:rsidR="00FB3A2F" w:rsidRPr="00260C0A" w:rsidTr="00674E41">
        <w:trPr>
          <w:trHeight w:val="564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4,10000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3 249,90840</w:t>
            </w:r>
          </w:p>
        </w:tc>
      </w:tr>
      <w:tr w:rsidR="00FB3A2F" w:rsidRPr="00260C0A" w:rsidTr="00674E41">
        <w:trPr>
          <w:trHeight w:val="24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"Управление муниципальной собственностью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 по совершенствованию управления муниципальным имуществом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9320010270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161,70840</w:t>
            </w:r>
          </w:p>
        </w:tc>
      </w:tr>
      <w:tr w:rsidR="00FB3A2F" w:rsidRPr="00260C0A" w:rsidTr="00674E41">
        <w:trPr>
          <w:trHeight w:val="354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и совершенствование деятельности органов управления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2 993,20000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из бюджетов поселений на осуществление части полномочий по решению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Материально-техническое, информационное, транспортное и иное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2 988,60000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9380090270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4,00000</w:t>
            </w:r>
          </w:p>
        </w:tc>
      </w:tr>
      <w:tr w:rsidR="00FB3A2F" w:rsidRPr="00260C0A" w:rsidTr="00674E41">
        <w:trPr>
          <w:trHeight w:val="51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385,30000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301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17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387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407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302,30000</w:t>
            </w:r>
          </w:p>
        </w:tc>
      </w:tr>
      <w:tr w:rsidR="00FB3A2F" w:rsidRPr="00260C0A" w:rsidTr="00674E41">
        <w:trPr>
          <w:trHeight w:val="99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"Обеспечение правопорядка и безопасности населения на территории МО "Большенагаткинское сельское поселение"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Подпрограмма "Обеспечение правопорядка и безопасности населения на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51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9310010380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13 492,72832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непрограммных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2200010210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FB3A2F" w:rsidRPr="00260C0A" w:rsidTr="00674E41">
        <w:trPr>
          <w:trHeight w:val="16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дорожного хозяйства и повышение безопасности дорожного движения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13 489,72832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1 461,60000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Мероприятия по повышению БДД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199,60000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Мероприятия по дорожной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Погашение кредиторской задолженности за ранее выполненные работы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Проектирование, строительство (реконструкция), капитальный ремонт, ремонт и содержание велосипедных дорожек и велосипедных парковок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996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 дорог общего</w:t>
            </w:r>
            <w:proofErr w:type="gram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10 597,77566</w:t>
            </w:r>
          </w:p>
        </w:tc>
      </w:tr>
      <w:tr w:rsidR="00FB3A2F" w:rsidRPr="00260C0A" w:rsidTr="00674E41">
        <w:trPr>
          <w:trHeight w:val="3256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в связи с ремонтом дворовых территорий многоквартирных домов и социальных объектов, 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</w:t>
            </w:r>
            <w:proofErr w:type="gram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93400S0604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1 017,45266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12 856,82204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жилищно-коммунального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287,60000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FB3A2F" w:rsidRPr="00260C0A" w:rsidTr="00674E41">
        <w:trPr>
          <w:trHeight w:val="51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237,60000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99,00000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99,00000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138,60000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138,60000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34,50000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"Развитие жилищно-коммунального хозяйства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51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9350010380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29,50000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12 534,72204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8 138,05537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8 138,05537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"Благоустройство территории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поселений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3A2F" w:rsidRPr="00260C0A" w:rsidTr="00674E41">
        <w:trPr>
          <w:trHeight w:val="51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Проведение мероприятий в рамках муниципальной программы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7 722,82257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7 359,19406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6 262,89406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1 096,30000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200,00000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163,62851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163,62851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93300L5769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414,23280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"Формирование комфортной среды населенных пунктов на территории МО "Большенагаткинское сельское поселение" на 2018-2022 гг."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4 396,66667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Благоустройство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9800073210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3 716,66667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развития территориальных общественных самоуправлений, расположенных в границах поселений Ульяновской области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благоустройства дворовых территорий и территорий общего пользования, в том числе погашение кредиторской задолженности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98000S3210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230,00000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FB3A2F" w:rsidRPr="00260C0A" w:rsidTr="00674E41">
        <w:trPr>
          <w:trHeight w:val="291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4 650,64868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423,56808</w:t>
            </w:r>
          </w:p>
        </w:tc>
      </w:tr>
      <w:tr w:rsidR="00FB3A2F" w:rsidRPr="00260C0A" w:rsidTr="00674E41">
        <w:trPr>
          <w:trHeight w:val="217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423,56808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153,86808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269,70000</w:t>
            </w:r>
          </w:p>
        </w:tc>
      </w:tr>
      <w:tr w:rsidR="00FB3A2F" w:rsidRPr="00260C0A" w:rsidTr="00674E41">
        <w:trPr>
          <w:trHeight w:val="89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1 583,57500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1 576,70000</w:t>
            </w:r>
          </w:p>
        </w:tc>
      </w:tr>
      <w:tr w:rsidR="00FB3A2F" w:rsidRPr="00260C0A" w:rsidTr="00674E41">
        <w:trPr>
          <w:trHeight w:val="10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Расходы муниципальных учреждений на предотвращение распространения и ликвидацию последствий новой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9370090270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29,33800</w:t>
            </w:r>
          </w:p>
        </w:tc>
      </w:tr>
      <w:tr w:rsidR="00FB3A2F" w:rsidRPr="00260C0A" w:rsidTr="00674E41">
        <w:trPr>
          <w:trHeight w:val="253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Софинансирование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1 037,46760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Подпрограмма "Забота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Предоставление ежемесячных и единовременных денежных выплат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9360010440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465,00000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Муниципальная программа "Устойчивое развитие муниципального образования "Большенагаткинское сельское поселение" Цильнинского района Ульяновской области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60C0A">
              <w:rPr>
                <w:rFonts w:ascii="PT Astra Serif" w:hAnsi="PT Astra Serif"/>
                <w:bCs/>
                <w:sz w:val="20"/>
                <w:szCs w:val="20"/>
              </w:rPr>
              <w:t xml:space="preserve"> деятельности и спорта в МО "Большенагаткинское сельское поселение" муниципальной программы "Устойчивое развитие МО "Большенагаткинское сельское поселение" на 2020-2022 годы"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Учреждения культуры и мероприятия в сфере культуры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6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9370010120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FB3A2F" w:rsidRPr="00260C0A" w:rsidTr="00674E41">
        <w:trPr>
          <w:trHeight w:val="25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FB3A2F">
            <w:pPr>
              <w:pStyle w:val="a9"/>
              <w:rPr>
                <w:rFonts w:ascii="PT Astra Serif" w:hAnsi="PT Astra Serif"/>
                <w:bCs/>
                <w:sz w:val="20"/>
                <w:szCs w:val="20"/>
              </w:rPr>
            </w:pPr>
            <w:r w:rsidRPr="00260C0A">
              <w:rPr>
                <w:rFonts w:ascii="PT Astra Serif" w:hAnsi="PT Astra Serif"/>
                <w:bCs/>
                <w:sz w:val="20"/>
                <w:szCs w:val="20"/>
              </w:rPr>
              <w:t>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2F" w:rsidRPr="00260C0A" w:rsidRDefault="00FB3A2F" w:rsidP="00674E41">
            <w:pPr>
              <w:pStyle w:val="a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60C0A">
              <w:rPr>
                <w:rFonts w:ascii="PT Astra Serif" w:hAnsi="PT Astra Serif"/>
                <w:sz w:val="20"/>
                <w:szCs w:val="20"/>
              </w:rPr>
              <w:t>40 022,14744</w:t>
            </w:r>
            <w:r w:rsidR="00674E41" w:rsidRPr="00260C0A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</w:tbl>
    <w:p w:rsidR="00FB3A2F" w:rsidRPr="00260C0A" w:rsidRDefault="00FB3A2F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</w:t>
      </w:r>
      <w:r w:rsidRPr="00260C0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поселение».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FE416C" w:rsidRPr="00260C0A" w:rsidRDefault="00FE416C" w:rsidP="00CB1EF3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iCs/>
          <w:sz w:val="28"/>
          <w:szCs w:val="28"/>
        </w:rPr>
        <w:t xml:space="preserve">Глава  муниципального образования </w:t>
      </w:r>
    </w:p>
    <w:p w:rsidR="00CB1EF3" w:rsidRPr="00260C0A" w:rsidRDefault="00CB1EF3" w:rsidP="00CB1EF3">
      <w:pPr>
        <w:pStyle w:val="a9"/>
        <w:jc w:val="both"/>
        <w:rPr>
          <w:rFonts w:ascii="PT Astra Serif" w:hAnsi="PT Astra Serif"/>
          <w:iCs/>
          <w:sz w:val="28"/>
          <w:szCs w:val="28"/>
        </w:rPr>
      </w:pPr>
      <w:r w:rsidRPr="00260C0A">
        <w:rPr>
          <w:rFonts w:ascii="PT Astra Serif" w:hAnsi="PT Astra Serif"/>
          <w:sz w:val="28"/>
          <w:szCs w:val="28"/>
        </w:rPr>
        <w:t xml:space="preserve">«Большенагаткинское сельское поселение» </w:t>
      </w:r>
    </w:p>
    <w:p w:rsidR="00910B2D" w:rsidRPr="00260C0A" w:rsidRDefault="00CB1EF3" w:rsidP="00260C0A">
      <w:pPr>
        <w:pStyle w:val="a9"/>
        <w:jc w:val="both"/>
        <w:rPr>
          <w:rFonts w:ascii="PT Astra Serif" w:hAnsi="PT Astra Serif"/>
          <w:sz w:val="28"/>
          <w:szCs w:val="28"/>
        </w:rPr>
      </w:pPr>
      <w:proofErr w:type="spellStart"/>
      <w:r w:rsidRPr="00260C0A">
        <w:rPr>
          <w:rFonts w:ascii="PT Astra Serif" w:hAnsi="PT Astra Serif"/>
          <w:sz w:val="28"/>
          <w:szCs w:val="28"/>
        </w:rPr>
        <w:t>Цильнинского</w:t>
      </w:r>
      <w:proofErr w:type="spellEnd"/>
      <w:r w:rsidRPr="00260C0A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           В.В. </w:t>
      </w:r>
      <w:proofErr w:type="spellStart"/>
      <w:r w:rsidRPr="00260C0A">
        <w:rPr>
          <w:rFonts w:ascii="PT Astra Serif" w:hAnsi="PT Astra Serif"/>
          <w:sz w:val="28"/>
          <w:szCs w:val="28"/>
        </w:rPr>
        <w:t>Салюкин</w:t>
      </w:r>
      <w:proofErr w:type="spellEnd"/>
    </w:p>
    <w:sectPr w:rsidR="00910B2D" w:rsidRPr="00260C0A" w:rsidSect="005E082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7"/>
    <w:multiLevelType w:val="hybridMultilevel"/>
    <w:tmpl w:val="00F88A8C"/>
    <w:lvl w:ilvl="0" w:tplc="BACCB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C527B"/>
    <w:multiLevelType w:val="hybridMultilevel"/>
    <w:tmpl w:val="6E402EC8"/>
    <w:lvl w:ilvl="0" w:tplc="E796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E3F36"/>
    <w:multiLevelType w:val="hybridMultilevel"/>
    <w:tmpl w:val="A7A0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205BD"/>
    <w:multiLevelType w:val="hybridMultilevel"/>
    <w:tmpl w:val="7908C7EE"/>
    <w:lvl w:ilvl="0" w:tplc="68A4E3B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8129AD"/>
    <w:multiLevelType w:val="hybridMultilevel"/>
    <w:tmpl w:val="56E4F2DE"/>
    <w:lvl w:ilvl="0" w:tplc="F0929D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BB62D4"/>
    <w:multiLevelType w:val="hybridMultilevel"/>
    <w:tmpl w:val="ABD0B868"/>
    <w:lvl w:ilvl="0" w:tplc="94783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04D"/>
    <w:rsid w:val="00004A94"/>
    <w:rsid w:val="0001198A"/>
    <w:rsid w:val="00015EB1"/>
    <w:rsid w:val="00021988"/>
    <w:rsid w:val="00031AE1"/>
    <w:rsid w:val="00034C5C"/>
    <w:rsid w:val="00041384"/>
    <w:rsid w:val="0004442F"/>
    <w:rsid w:val="00072C35"/>
    <w:rsid w:val="00084373"/>
    <w:rsid w:val="0008719B"/>
    <w:rsid w:val="000A3A8C"/>
    <w:rsid w:val="000A62E4"/>
    <w:rsid w:val="000C5250"/>
    <w:rsid w:val="000C5399"/>
    <w:rsid w:val="000D1A8A"/>
    <w:rsid w:val="000D4B88"/>
    <w:rsid w:val="000E381A"/>
    <w:rsid w:val="000E4564"/>
    <w:rsid w:val="000E48B1"/>
    <w:rsid w:val="000E6DB2"/>
    <w:rsid w:val="000F0A9D"/>
    <w:rsid w:val="000F3D60"/>
    <w:rsid w:val="000F5AEE"/>
    <w:rsid w:val="0010622C"/>
    <w:rsid w:val="00111422"/>
    <w:rsid w:val="00113074"/>
    <w:rsid w:val="00151829"/>
    <w:rsid w:val="00165BBC"/>
    <w:rsid w:val="00170381"/>
    <w:rsid w:val="00175A32"/>
    <w:rsid w:val="0018051A"/>
    <w:rsid w:val="00182A16"/>
    <w:rsid w:val="00182CDC"/>
    <w:rsid w:val="001840D9"/>
    <w:rsid w:val="00187E61"/>
    <w:rsid w:val="0019631D"/>
    <w:rsid w:val="001A4131"/>
    <w:rsid w:val="001B1C29"/>
    <w:rsid w:val="001B5B55"/>
    <w:rsid w:val="001D04D9"/>
    <w:rsid w:val="001D41F5"/>
    <w:rsid w:val="001F59DE"/>
    <w:rsid w:val="001F6D5A"/>
    <w:rsid w:val="00203634"/>
    <w:rsid w:val="00206631"/>
    <w:rsid w:val="00211F2C"/>
    <w:rsid w:val="00212EDA"/>
    <w:rsid w:val="002179CD"/>
    <w:rsid w:val="0022732A"/>
    <w:rsid w:val="00237285"/>
    <w:rsid w:val="002459DC"/>
    <w:rsid w:val="00246EEF"/>
    <w:rsid w:val="00260C0A"/>
    <w:rsid w:val="0026633C"/>
    <w:rsid w:val="00270DC9"/>
    <w:rsid w:val="00270E2B"/>
    <w:rsid w:val="00274A7A"/>
    <w:rsid w:val="00295004"/>
    <w:rsid w:val="002A5E00"/>
    <w:rsid w:val="002B289C"/>
    <w:rsid w:val="002B4B2B"/>
    <w:rsid w:val="002D085E"/>
    <w:rsid w:val="00307F94"/>
    <w:rsid w:val="00313661"/>
    <w:rsid w:val="00322585"/>
    <w:rsid w:val="00332552"/>
    <w:rsid w:val="003334F1"/>
    <w:rsid w:val="0033360F"/>
    <w:rsid w:val="0034678C"/>
    <w:rsid w:val="003554B7"/>
    <w:rsid w:val="00356D1F"/>
    <w:rsid w:val="00363083"/>
    <w:rsid w:val="00371E3E"/>
    <w:rsid w:val="00385374"/>
    <w:rsid w:val="003920D8"/>
    <w:rsid w:val="00392A5C"/>
    <w:rsid w:val="003B70F5"/>
    <w:rsid w:val="003E1DC7"/>
    <w:rsid w:val="004068DF"/>
    <w:rsid w:val="00414467"/>
    <w:rsid w:val="00431814"/>
    <w:rsid w:val="00432319"/>
    <w:rsid w:val="00432B1D"/>
    <w:rsid w:val="00435723"/>
    <w:rsid w:val="0045062F"/>
    <w:rsid w:val="004538DE"/>
    <w:rsid w:val="0045536F"/>
    <w:rsid w:val="004600FB"/>
    <w:rsid w:val="004677BB"/>
    <w:rsid w:val="004769B6"/>
    <w:rsid w:val="00480F79"/>
    <w:rsid w:val="00486DEA"/>
    <w:rsid w:val="00486F7D"/>
    <w:rsid w:val="00493D9F"/>
    <w:rsid w:val="00494F63"/>
    <w:rsid w:val="004977B0"/>
    <w:rsid w:val="004A5352"/>
    <w:rsid w:val="004B5529"/>
    <w:rsid w:val="004B6A88"/>
    <w:rsid w:val="004B6BDE"/>
    <w:rsid w:val="004C2690"/>
    <w:rsid w:val="004C6451"/>
    <w:rsid w:val="004C7B78"/>
    <w:rsid w:val="004D69BA"/>
    <w:rsid w:val="004E1799"/>
    <w:rsid w:val="004F367D"/>
    <w:rsid w:val="004F7B3A"/>
    <w:rsid w:val="0050388F"/>
    <w:rsid w:val="005070D3"/>
    <w:rsid w:val="00507151"/>
    <w:rsid w:val="005160DA"/>
    <w:rsid w:val="00535872"/>
    <w:rsid w:val="005375C7"/>
    <w:rsid w:val="005400BA"/>
    <w:rsid w:val="0054075A"/>
    <w:rsid w:val="005541C8"/>
    <w:rsid w:val="005625C1"/>
    <w:rsid w:val="0056355F"/>
    <w:rsid w:val="0057064F"/>
    <w:rsid w:val="00574BA0"/>
    <w:rsid w:val="0058017B"/>
    <w:rsid w:val="005802E7"/>
    <w:rsid w:val="00591B4D"/>
    <w:rsid w:val="00593FDA"/>
    <w:rsid w:val="005A6631"/>
    <w:rsid w:val="005B4211"/>
    <w:rsid w:val="005B60F7"/>
    <w:rsid w:val="005D02EC"/>
    <w:rsid w:val="005D6923"/>
    <w:rsid w:val="005E082B"/>
    <w:rsid w:val="005E1077"/>
    <w:rsid w:val="005E4A90"/>
    <w:rsid w:val="005E59A6"/>
    <w:rsid w:val="0060085E"/>
    <w:rsid w:val="0060264F"/>
    <w:rsid w:val="00603751"/>
    <w:rsid w:val="00604FBD"/>
    <w:rsid w:val="00605192"/>
    <w:rsid w:val="006158E4"/>
    <w:rsid w:val="0062170A"/>
    <w:rsid w:val="00621CBD"/>
    <w:rsid w:val="00622AD9"/>
    <w:rsid w:val="00633890"/>
    <w:rsid w:val="00633EA7"/>
    <w:rsid w:val="006425C5"/>
    <w:rsid w:val="00661D17"/>
    <w:rsid w:val="00674E41"/>
    <w:rsid w:val="0068314C"/>
    <w:rsid w:val="006A3197"/>
    <w:rsid w:val="006B26AE"/>
    <w:rsid w:val="006B43B9"/>
    <w:rsid w:val="006D27E3"/>
    <w:rsid w:val="006E0D98"/>
    <w:rsid w:val="006F37D0"/>
    <w:rsid w:val="006F45DA"/>
    <w:rsid w:val="006F77DD"/>
    <w:rsid w:val="00704B98"/>
    <w:rsid w:val="007166C2"/>
    <w:rsid w:val="00720FFE"/>
    <w:rsid w:val="00732D3C"/>
    <w:rsid w:val="0073422F"/>
    <w:rsid w:val="007371CB"/>
    <w:rsid w:val="00740451"/>
    <w:rsid w:val="00742E64"/>
    <w:rsid w:val="0076654F"/>
    <w:rsid w:val="00780846"/>
    <w:rsid w:val="00780EBE"/>
    <w:rsid w:val="007978DE"/>
    <w:rsid w:val="007A0E01"/>
    <w:rsid w:val="007A43EF"/>
    <w:rsid w:val="007B31E2"/>
    <w:rsid w:val="007C669F"/>
    <w:rsid w:val="007D429A"/>
    <w:rsid w:val="007D7A2A"/>
    <w:rsid w:val="007D7C80"/>
    <w:rsid w:val="007E1C0D"/>
    <w:rsid w:val="007E2D96"/>
    <w:rsid w:val="007E465C"/>
    <w:rsid w:val="007E61FD"/>
    <w:rsid w:val="008055F1"/>
    <w:rsid w:val="00834669"/>
    <w:rsid w:val="00844F5F"/>
    <w:rsid w:val="008542AC"/>
    <w:rsid w:val="00855C28"/>
    <w:rsid w:val="00875768"/>
    <w:rsid w:val="00875FB1"/>
    <w:rsid w:val="008820B3"/>
    <w:rsid w:val="0088581C"/>
    <w:rsid w:val="008859B7"/>
    <w:rsid w:val="0089224C"/>
    <w:rsid w:val="008A6DBE"/>
    <w:rsid w:val="008B286B"/>
    <w:rsid w:val="008B48F2"/>
    <w:rsid w:val="008C1336"/>
    <w:rsid w:val="008C18A7"/>
    <w:rsid w:val="008C2BD1"/>
    <w:rsid w:val="008D508E"/>
    <w:rsid w:val="008F06BA"/>
    <w:rsid w:val="008F73E8"/>
    <w:rsid w:val="00910439"/>
    <w:rsid w:val="00910B2D"/>
    <w:rsid w:val="009123BE"/>
    <w:rsid w:val="009231C3"/>
    <w:rsid w:val="00934C89"/>
    <w:rsid w:val="00942A0A"/>
    <w:rsid w:val="0094501F"/>
    <w:rsid w:val="00953033"/>
    <w:rsid w:val="00956144"/>
    <w:rsid w:val="0095750F"/>
    <w:rsid w:val="009732FE"/>
    <w:rsid w:val="00976141"/>
    <w:rsid w:val="009819D4"/>
    <w:rsid w:val="0098328E"/>
    <w:rsid w:val="009872EE"/>
    <w:rsid w:val="009909FC"/>
    <w:rsid w:val="009B2BE8"/>
    <w:rsid w:val="009B59C2"/>
    <w:rsid w:val="009D56BE"/>
    <w:rsid w:val="009E4915"/>
    <w:rsid w:val="009E6821"/>
    <w:rsid w:val="009E7459"/>
    <w:rsid w:val="009F2E8A"/>
    <w:rsid w:val="009F5655"/>
    <w:rsid w:val="009F63E1"/>
    <w:rsid w:val="00A025A8"/>
    <w:rsid w:val="00A03186"/>
    <w:rsid w:val="00A03524"/>
    <w:rsid w:val="00A0750F"/>
    <w:rsid w:val="00A10D7F"/>
    <w:rsid w:val="00A202CF"/>
    <w:rsid w:val="00A24227"/>
    <w:rsid w:val="00A3122A"/>
    <w:rsid w:val="00A478E8"/>
    <w:rsid w:val="00A62D8B"/>
    <w:rsid w:val="00A63446"/>
    <w:rsid w:val="00A63FDD"/>
    <w:rsid w:val="00A67AC1"/>
    <w:rsid w:val="00A73EF7"/>
    <w:rsid w:val="00A761D9"/>
    <w:rsid w:val="00A76A2F"/>
    <w:rsid w:val="00A971B2"/>
    <w:rsid w:val="00AC1F9F"/>
    <w:rsid w:val="00AD14D4"/>
    <w:rsid w:val="00AD1F2A"/>
    <w:rsid w:val="00AE5E19"/>
    <w:rsid w:val="00AF1875"/>
    <w:rsid w:val="00AF55F9"/>
    <w:rsid w:val="00AF60BB"/>
    <w:rsid w:val="00B07681"/>
    <w:rsid w:val="00B11D77"/>
    <w:rsid w:val="00B1583B"/>
    <w:rsid w:val="00B24B0F"/>
    <w:rsid w:val="00B36DB2"/>
    <w:rsid w:val="00B46AF5"/>
    <w:rsid w:val="00B47049"/>
    <w:rsid w:val="00B52FED"/>
    <w:rsid w:val="00B566B4"/>
    <w:rsid w:val="00B73653"/>
    <w:rsid w:val="00B802CA"/>
    <w:rsid w:val="00B83C5B"/>
    <w:rsid w:val="00B938FA"/>
    <w:rsid w:val="00B95B2C"/>
    <w:rsid w:val="00B96B7B"/>
    <w:rsid w:val="00BC54D5"/>
    <w:rsid w:val="00BC5FEA"/>
    <w:rsid w:val="00BD16BF"/>
    <w:rsid w:val="00BD46CE"/>
    <w:rsid w:val="00C05464"/>
    <w:rsid w:val="00C0646A"/>
    <w:rsid w:val="00C15465"/>
    <w:rsid w:val="00C25D85"/>
    <w:rsid w:val="00C27A51"/>
    <w:rsid w:val="00C40E71"/>
    <w:rsid w:val="00C41F9F"/>
    <w:rsid w:val="00C43B1E"/>
    <w:rsid w:val="00C47FC5"/>
    <w:rsid w:val="00C54DC2"/>
    <w:rsid w:val="00C54EEA"/>
    <w:rsid w:val="00C55607"/>
    <w:rsid w:val="00C602D4"/>
    <w:rsid w:val="00C84A60"/>
    <w:rsid w:val="00C927AF"/>
    <w:rsid w:val="00C96DD5"/>
    <w:rsid w:val="00CB0B41"/>
    <w:rsid w:val="00CB1EF3"/>
    <w:rsid w:val="00CB5347"/>
    <w:rsid w:val="00CB5C62"/>
    <w:rsid w:val="00CC5586"/>
    <w:rsid w:val="00CD5128"/>
    <w:rsid w:val="00CE3C3D"/>
    <w:rsid w:val="00CE530B"/>
    <w:rsid w:val="00CF2638"/>
    <w:rsid w:val="00CF54EF"/>
    <w:rsid w:val="00CF6736"/>
    <w:rsid w:val="00CF7933"/>
    <w:rsid w:val="00D02037"/>
    <w:rsid w:val="00D05119"/>
    <w:rsid w:val="00D07C4F"/>
    <w:rsid w:val="00D11D97"/>
    <w:rsid w:val="00D23B14"/>
    <w:rsid w:val="00D26284"/>
    <w:rsid w:val="00D2704D"/>
    <w:rsid w:val="00D31DB0"/>
    <w:rsid w:val="00D32857"/>
    <w:rsid w:val="00D44911"/>
    <w:rsid w:val="00D510EE"/>
    <w:rsid w:val="00D564DA"/>
    <w:rsid w:val="00D57510"/>
    <w:rsid w:val="00D67C31"/>
    <w:rsid w:val="00D82DFC"/>
    <w:rsid w:val="00D91C40"/>
    <w:rsid w:val="00D974E6"/>
    <w:rsid w:val="00D97F04"/>
    <w:rsid w:val="00DA6184"/>
    <w:rsid w:val="00DB5941"/>
    <w:rsid w:val="00DD0AAF"/>
    <w:rsid w:val="00DD2813"/>
    <w:rsid w:val="00DD6A7A"/>
    <w:rsid w:val="00DE161D"/>
    <w:rsid w:val="00DE7E82"/>
    <w:rsid w:val="00DF63FC"/>
    <w:rsid w:val="00E011BC"/>
    <w:rsid w:val="00E019BA"/>
    <w:rsid w:val="00E24EA8"/>
    <w:rsid w:val="00E312A1"/>
    <w:rsid w:val="00E35FBE"/>
    <w:rsid w:val="00E37B00"/>
    <w:rsid w:val="00E47274"/>
    <w:rsid w:val="00E60AD7"/>
    <w:rsid w:val="00E60C56"/>
    <w:rsid w:val="00E60D02"/>
    <w:rsid w:val="00E6750D"/>
    <w:rsid w:val="00E73D9A"/>
    <w:rsid w:val="00E73FCC"/>
    <w:rsid w:val="00E75912"/>
    <w:rsid w:val="00E7718B"/>
    <w:rsid w:val="00E912ED"/>
    <w:rsid w:val="00E934F4"/>
    <w:rsid w:val="00EB32A5"/>
    <w:rsid w:val="00EB70F4"/>
    <w:rsid w:val="00EC021E"/>
    <w:rsid w:val="00ED0E24"/>
    <w:rsid w:val="00ED3C5F"/>
    <w:rsid w:val="00ED4557"/>
    <w:rsid w:val="00ED78A4"/>
    <w:rsid w:val="00EF0761"/>
    <w:rsid w:val="00EF2483"/>
    <w:rsid w:val="00F14B99"/>
    <w:rsid w:val="00F159C8"/>
    <w:rsid w:val="00F166D7"/>
    <w:rsid w:val="00F21D01"/>
    <w:rsid w:val="00F24AC8"/>
    <w:rsid w:val="00F26196"/>
    <w:rsid w:val="00F3137C"/>
    <w:rsid w:val="00F35E07"/>
    <w:rsid w:val="00F367E1"/>
    <w:rsid w:val="00F4012E"/>
    <w:rsid w:val="00F43702"/>
    <w:rsid w:val="00F45135"/>
    <w:rsid w:val="00F4521C"/>
    <w:rsid w:val="00F64409"/>
    <w:rsid w:val="00F64DA2"/>
    <w:rsid w:val="00F66DDF"/>
    <w:rsid w:val="00F7251F"/>
    <w:rsid w:val="00F73375"/>
    <w:rsid w:val="00F76DD3"/>
    <w:rsid w:val="00F82928"/>
    <w:rsid w:val="00F87161"/>
    <w:rsid w:val="00FA01B8"/>
    <w:rsid w:val="00FB3A2F"/>
    <w:rsid w:val="00FB4084"/>
    <w:rsid w:val="00FB4DDA"/>
    <w:rsid w:val="00FC1F2F"/>
    <w:rsid w:val="00FC20B0"/>
    <w:rsid w:val="00FD5F0D"/>
    <w:rsid w:val="00FE416C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3"/>
  </w:style>
  <w:style w:type="paragraph" w:styleId="1">
    <w:name w:val="heading 1"/>
    <w:basedOn w:val="a"/>
    <w:next w:val="a"/>
    <w:link w:val="10"/>
    <w:qFormat/>
    <w:rsid w:val="00D2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270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270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04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2704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270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D27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2704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D2704D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2704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D270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270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27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rsid w:val="00D2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270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 Spacing"/>
    <w:link w:val="aa"/>
    <w:uiPriority w:val="1"/>
    <w:qFormat/>
    <w:rsid w:val="00D2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2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2704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D270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23">
    <w:name w:val="Body Text 2"/>
    <w:basedOn w:val="a"/>
    <w:link w:val="24"/>
    <w:rsid w:val="00D270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D27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2704D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D2704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2704D"/>
    <w:rPr>
      <w:color w:val="800080"/>
      <w:u w:val="single"/>
    </w:rPr>
  </w:style>
  <w:style w:type="paragraph" w:customStyle="1" w:styleId="xl65">
    <w:name w:val="xl65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D2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xl71">
    <w:name w:val="xl71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D2704D"/>
    <w:pPr>
      <w:pBdr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D270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D27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D27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D27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table" w:styleId="ae">
    <w:name w:val="Table Grid"/>
    <w:basedOn w:val="a1"/>
    <w:rsid w:val="00D2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9">
    <w:name w:val="xl8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27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D27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7978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B99"/>
  </w:style>
  <w:style w:type="character" w:customStyle="1" w:styleId="js-phone-number">
    <w:name w:val="js-phone-number"/>
    <w:basedOn w:val="a0"/>
    <w:rsid w:val="00F14B99"/>
  </w:style>
  <w:style w:type="character" w:customStyle="1" w:styleId="aa">
    <w:name w:val="Без интервала Знак"/>
    <w:link w:val="a9"/>
    <w:uiPriority w:val="1"/>
    <w:locked/>
    <w:rsid w:val="006B2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10943</Words>
  <Characters>62379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2021-07-19T06:43:00Z</cp:lastPrinted>
  <dcterms:created xsi:type="dcterms:W3CDTF">2021-07-19T06:44:00Z</dcterms:created>
  <dcterms:modified xsi:type="dcterms:W3CDTF">2021-07-19T06:44:00Z</dcterms:modified>
</cp:coreProperties>
</file>